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1993"/>
        <w:gridCol w:w="7385"/>
      </w:tblGrid>
      <w:tr w:rsidR="00B6142A" w:rsidTr="000473F6"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B6142A" w:rsidRPr="003424EF" w:rsidRDefault="00B6142A" w:rsidP="003424EF">
            <w:pPr>
              <w:rPr>
                <w:sz w:val="28"/>
              </w:rPr>
            </w:pPr>
            <w:bookmarkStart w:id="0" w:name="_GoBack"/>
            <w:bookmarkEnd w:id="0"/>
            <w:r w:rsidRPr="003424EF">
              <w:rPr>
                <w:sz w:val="28"/>
              </w:rPr>
              <w:t>Policy</w:t>
            </w:r>
          </w:p>
        </w:tc>
        <w:tc>
          <w:tcPr>
            <w:tcW w:w="7385" w:type="dxa"/>
            <w:shd w:val="clear" w:color="auto" w:fill="D9D9D9" w:themeFill="background1" w:themeFillShade="D9"/>
            <w:vAlign w:val="center"/>
          </w:tcPr>
          <w:p w:rsidR="00B6142A" w:rsidRPr="003424EF" w:rsidRDefault="00767FB6" w:rsidP="001E38F9">
            <w:pPr>
              <w:spacing w:line="276" w:lineRule="auto"/>
              <w:rPr>
                <w:b/>
              </w:rPr>
            </w:pPr>
            <w:r>
              <w:rPr>
                <w:rFonts w:cs="Arial"/>
                <w:b/>
                <w:sz w:val="32"/>
                <w:szCs w:val="20"/>
              </w:rPr>
              <w:t>Policy Title Here</w:t>
            </w:r>
          </w:p>
        </w:tc>
      </w:tr>
      <w:tr w:rsidR="00497EAE" w:rsidTr="000473F6"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497EAE" w:rsidRPr="003424EF" w:rsidRDefault="00B6142A" w:rsidP="003424EF">
            <w:pPr>
              <w:rPr>
                <w:sz w:val="28"/>
              </w:rPr>
            </w:pPr>
            <w:bookmarkStart w:id="1" w:name="_Toc370373033"/>
            <w:r w:rsidRPr="003424EF">
              <w:rPr>
                <w:sz w:val="28"/>
              </w:rPr>
              <w:t>Purpose</w:t>
            </w:r>
          </w:p>
        </w:tc>
        <w:tc>
          <w:tcPr>
            <w:tcW w:w="7385" w:type="dxa"/>
            <w:vAlign w:val="center"/>
          </w:tcPr>
          <w:p w:rsidR="00497EAE" w:rsidRPr="00497EAE" w:rsidRDefault="00497EAE" w:rsidP="003424EF">
            <w:pPr>
              <w:spacing w:line="276" w:lineRule="auto"/>
              <w:rPr>
                <w:rFonts w:cs="Arial"/>
                <w:szCs w:val="20"/>
              </w:rPr>
            </w:pPr>
            <w:r w:rsidRPr="00F60698">
              <w:rPr>
                <w:rFonts w:cs="Arial"/>
                <w:szCs w:val="20"/>
              </w:rPr>
              <w:t xml:space="preserve">Provide an overview of the </w:t>
            </w:r>
            <w:r w:rsidR="00493F71">
              <w:rPr>
                <w:rFonts w:cs="Arial"/>
                <w:szCs w:val="20"/>
              </w:rPr>
              <w:t>intent</w:t>
            </w:r>
            <w:r w:rsidRPr="00F60698">
              <w:rPr>
                <w:rFonts w:cs="Arial"/>
                <w:szCs w:val="20"/>
              </w:rPr>
              <w:t xml:space="preserve"> of the procedure and explain the objectives it aims to achieve. </w:t>
            </w:r>
          </w:p>
        </w:tc>
      </w:tr>
      <w:tr w:rsidR="00497EAE" w:rsidTr="000473F6"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497EAE" w:rsidRPr="003424EF" w:rsidRDefault="00497EAE" w:rsidP="003424EF">
            <w:pPr>
              <w:rPr>
                <w:sz w:val="28"/>
              </w:rPr>
            </w:pPr>
            <w:r w:rsidRPr="003424EF">
              <w:rPr>
                <w:sz w:val="28"/>
              </w:rPr>
              <w:t>References</w:t>
            </w:r>
          </w:p>
        </w:tc>
        <w:tc>
          <w:tcPr>
            <w:tcW w:w="7385" w:type="dxa"/>
            <w:vAlign w:val="center"/>
          </w:tcPr>
          <w:p w:rsidR="009E4F2C" w:rsidRPr="00F60698" w:rsidRDefault="00497EAE" w:rsidP="003424EF">
            <w:pPr>
              <w:spacing w:line="276" w:lineRule="auto"/>
            </w:pPr>
            <w:r>
              <w:t>List resources that may be useful when performing the procedure; for example</w:t>
            </w:r>
            <w:r w:rsidR="009E4F2C">
              <w:t xml:space="preserve">: </w:t>
            </w:r>
            <w:r w:rsidR="003424EF">
              <w:t>a</w:t>
            </w:r>
            <w:r>
              <w:t>dmin policies, government standards,</w:t>
            </w:r>
            <w:r w:rsidR="009E4F2C">
              <w:t xml:space="preserve"> local codes</w:t>
            </w:r>
            <w:r>
              <w:t xml:space="preserve"> or other SOP’s.</w:t>
            </w:r>
          </w:p>
        </w:tc>
      </w:tr>
      <w:tr w:rsidR="00497EAE" w:rsidTr="000473F6"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497EAE" w:rsidRPr="003424EF" w:rsidRDefault="00497EAE" w:rsidP="003424EF">
            <w:pPr>
              <w:rPr>
                <w:sz w:val="28"/>
              </w:rPr>
            </w:pPr>
            <w:bookmarkStart w:id="2" w:name="_Toc370373034"/>
            <w:r w:rsidRPr="003424EF">
              <w:rPr>
                <w:sz w:val="28"/>
              </w:rPr>
              <w:t>Scope</w:t>
            </w:r>
            <w:bookmarkEnd w:id="2"/>
          </w:p>
        </w:tc>
        <w:tc>
          <w:tcPr>
            <w:tcW w:w="7385" w:type="dxa"/>
            <w:vAlign w:val="center"/>
          </w:tcPr>
          <w:p w:rsidR="003424EF" w:rsidRDefault="00497EAE" w:rsidP="003424EF">
            <w:pPr>
              <w:spacing w:line="276" w:lineRule="auto"/>
            </w:pPr>
            <w:r w:rsidRPr="00F60698">
              <w:t>This section refers to whom the policy applies (</w:t>
            </w:r>
            <w:r w:rsidR="007A5C84">
              <w:t xml:space="preserve">specific </w:t>
            </w:r>
            <w:r w:rsidRPr="00F60698">
              <w:t>staff</w:t>
            </w:r>
            <w:r w:rsidR="007A5C84">
              <w:t xml:space="preserve"> positions</w:t>
            </w:r>
            <w:r w:rsidRPr="00F60698">
              <w:t xml:space="preserve">, </w:t>
            </w:r>
            <w:r w:rsidR="007A5C84">
              <w:t>clients</w:t>
            </w:r>
            <w:r w:rsidRPr="00F60698">
              <w:t xml:space="preserve">, </w:t>
            </w:r>
            <w:r w:rsidR="003424EF">
              <w:t xml:space="preserve">parents, </w:t>
            </w:r>
            <w:r w:rsidRPr="00F60698">
              <w:t>visitors, contractors</w:t>
            </w:r>
            <w:r w:rsidR="007A5C84">
              <w:t>, vendors</w:t>
            </w:r>
            <w:r w:rsidRPr="00F60698">
              <w:t>).</w:t>
            </w:r>
            <w:r w:rsidR="007A5C84">
              <w:t xml:space="preserve">  </w:t>
            </w:r>
          </w:p>
          <w:p w:rsidR="00497EAE" w:rsidRPr="00F60698" w:rsidRDefault="007A5C84" w:rsidP="003424EF">
            <w:pPr>
              <w:spacing w:line="276" w:lineRule="auto"/>
            </w:pPr>
            <w:r>
              <w:t>Also p</w:t>
            </w:r>
            <w:r w:rsidRPr="00F60698">
              <w:t xml:space="preserve">rovide a statement explaining to whom this policy </w:t>
            </w:r>
            <w:r w:rsidRPr="003424EF">
              <w:t>does not</w:t>
            </w:r>
            <w:r>
              <w:t xml:space="preserve"> apply.</w:t>
            </w:r>
          </w:p>
          <w:p w:rsidR="00497EAE" w:rsidRPr="00497EAE" w:rsidRDefault="00497EAE" w:rsidP="003424EF">
            <w:pPr>
              <w:spacing w:line="276" w:lineRule="auto"/>
            </w:pPr>
            <w:r w:rsidRPr="00F60698">
              <w:t>In some cases</w:t>
            </w:r>
            <w:r w:rsidR="007A5C84">
              <w:t>,</w:t>
            </w:r>
            <w:r w:rsidRPr="00F60698">
              <w:t xml:space="preserve"> it may also be necessary to explain </w:t>
            </w:r>
            <w:r w:rsidRPr="003424EF">
              <w:t>what</w:t>
            </w:r>
            <w:r w:rsidRPr="00F60698">
              <w:t xml:space="preserve"> the policy applies to for example</w:t>
            </w:r>
            <w:r w:rsidR="007A5C84">
              <w:t>,</w:t>
            </w:r>
            <w:r w:rsidRPr="00F60698">
              <w:t xml:space="preserve"> if a policy applies to the use of certain electronic devices</w:t>
            </w:r>
            <w:r w:rsidR="007A5C84">
              <w:t>,</w:t>
            </w:r>
            <w:r w:rsidRPr="00F60698">
              <w:t xml:space="preserve"> but not others, this must be clarified</w:t>
            </w:r>
            <w:r w:rsidR="007A5C84">
              <w:t xml:space="preserve">.  </w:t>
            </w:r>
          </w:p>
        </w:tc>
      </w:tr>
      <w:tr w:rsidR="00497EAE" w:rsidTr="000473F6"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497EAE" w:rsidRPr="003424EF" w:rsidRDefault="00497EAE" w:rsidP="003424EF">
            <w:pPr>
              <w:rPr>
                <w:sz w:val="28"/>
              </w:rPr>
            </w:pPr>
            <w:bookmarkStart w:id="3" w:name="_Toc370373035"/>
            <w:r w:rsidRPr="003424EF">
              <w:rPr>
                <w:sz w:val="28"/>
              </w:rPr>
              <w:t>Definitions</w:t>
            </w:r>
            <w:bookmarkEnd w:id="3"/>
          </w:p>
          <w:p w:rsidR="00497EAE" w:rsidRPr="003424EF" w:rsidRDefault="00497EAE" w:rsidP="003424EF">
            <w:pPr>
              <w:rPr>
                <w:sz w:val="28"/>
              </w:rPr>
            </w:pPr>
          </w:p>
        </w:tc>
        <w:tc>
          <w:tcPr>
            <w:tcW w:w="7385" w:type="dxa"/>
            <w:vAlign w:val="center"/>
          </w:tcPr>
          <w:p w:rsidR="00497EAE" w:rsidRPr="00497EAE" w:rsidRDefault="007A5C84" w:rsidP="003424EF">
            <w:pPr>
              <w:spacing w:line="276" w:lineRule="auto"/>
            </w:pPr>
            <w:r>
              <w:t>Identify and define frequently used terms or acronyms. Provide relevant information needed to understand this SOP.</w:t>
            </w:r>
            <w:r w:rsidR="00497EAE" w:rsidRPr="00F60698">
              <w:t xml:space="preserve"> Consider that many stakeholders reading the policy may not be familiar with </w:t>
            </w:r>
            <w:r>
              <w:t xml:space="preserve">specific government or program </w:t>
            </w:r>
            <w:r w:rsidR="00497EAE" w:rsidRPr="00F60698">
              <w:t>lingo</w:t>
            </w:r>
            <w:r>
              <w:t>.</w:t>
            </w:r>
            <w:r w:rsidR="00497EAE" w:rsidRPr="00F60698">
              <w:t xml:space="preserve"> </w:t>
            </w:r>
          </w:p>
        </w:tc>
      </w:tr>
      <w:tr w:rsidR="00497EAE" w:rsidTr="000473F6">
        <w:tc>
          <w:tcPr>
            <w:tcW w:w="1993" w:type="dxa"/>
            <w:shd w:val="clear" w:color="auto" w:fill="D9D9D9" w:themeFill="background1" w:themeFillShade="D9"/>
            <w:vAlign w:val="center"/>
          </w:tcPr>
          <w:p w:rsidR="00497EAE" w:rsidRPr="003424EF" w:rsidRDefault="00497EAE" w:rsidP="003424EF">
            <w:pPr>
              <w:rPr>
                <w:sz w:val="28"/>
              </w:rPr>
            </w:pPr>
            <w:bookmarkStart w:id="4" w:name="_Toc370373038"/>
            <w:r w:rsidRPr="003424EF">
              <w:rPr>
                <w:sz w:val="28"/>
              </w:rPr>
              <w:t>Procedure</w:t>
            </w:r>
            <w:bookmarkEnd w:id="4"/>
          </w:p>
          <w:p w:rsidR="00497EAE" w:rsidRPr="003424EF" w:rsidRDefault="00497EAE" w:rsidP="003424EF">
            <w:pPr>
              <w:rPr>
                <w:sz w:val="28"/>
              </w:rPr>
            </w:pPr>
          </w:p>
        </w:tc>
        <w:tc>
          <w:tcPr>
            <w:tcW w:w="7385" w:type="dxa"/>
            <w:vAlign w:val="center"/>
          </w:tcPr>
          <w:p w:rsidR="00497EAE" w:rsidRDefault="00497EAE" w:rsidP="003424EF">
            <w:pPr>
              <w:spacing w:line="276" w:lineRule="auto"/>
            </w:pPr>
            <w:r w:rsidRPr="00F60698">
              <w:t>This is where additional information necessary for carrying out or complying with the policy must be detailed.</w:t>
            </w:r>
          </w:p>
          <w:p w:rsidR="003424EF" w:rsidRDefault="003424EF" w:rsidP="003424EF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Step 1</w:t>
            </w:r>
          </w:p>
          <w:p w:rsidR="003424EF" w:rsidRDefault="003424EF" w:rsidP="003424EF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Step 2</w:t>
            </w:r>
          </w:p>
          <w:p w:rsidR="003424EF" w:rsidRPr="003424EF" w:rsidRDefault="003424EF" w:rsidP="003424EF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Step 3</w:t>
            </w:r>
          </w:p>
          <w:p w:rsidR="00497EAE" w:rsidRPr="00F60698" w:rsidRDefault="00497EAE" w:rsidP="003424EF">
            <w:pPr>
              <w:spacing w:line="276" w:lineRule="auto"/>
            </w:pPr>
          </w:p>
        </w:tc>
      </w:tr>
    </w:tbl>
    <w:p w:rsidR="009744CB" w:rsidRPr="00F60698" w:rsidRDefault="009744CB" w:rsidP="009744CB">
      <w:pPr>
        <w:pStyle w:val="headingcolour"/>
        <w:spacing w:before="0" w:after="0"/>
        <w:rPr>
          <w:color w:val="auto"/>
        </w:rPr>
      </w:pPr>
      <w:bookmarkStart w:id="5" w:name="_&lt;Procedure_heading_1&gt;"/>
      <w:bookmarkEnd w:id="1"/>
      <w:bookmarkEnd w:id="5"/>
    </w:p>
    <w:p w:rsidR="009744CB" w:rsidRPr="00F60698" w:rsidRDefault="009744CB" w:rsidP="009744CB">
      <w:pPr>
        <w:spacing w:before="0" w:after="0"/>
      </w:pPr>
    </w:p>
    <w:p w:rsidR="00D758E8" w:rsidRDefault="000473F6">
      <w:r>
        <w:t xml:space="preserve">Margins are purposely “Mirrored” to allow for binding on the left side. </w:t>
      </w:r>
    </w:p>
    <w:sectPr w:rsidR="00D758E8" w:rsidSect="001210DB">
      <w:headerReference w:type="default" r:id="rId8"/>
      <w:pgSz w:w="11906" w:h="16838"/>
      <w:pgMar w:top="1440" w:right="1440" w:bottom="1440" w:left="180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8F3" w:rsidRDefault="004218F3" w:rsidP="00497EAE">
      <w:pPr>
        <w:spacing w:before="0" w:after="0"/>
      </w:pPr>
      <w:r>
        <w:separator/>
      </w:r>
    </w:p>
  </w:endnote>
  <w:endnote w:type="continuationSeparator" w:id="0">
    <w:p w:rsidR="004218F3" w:rsidRDefault="004218F3" w:rsidP="00497E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8F3" w:rsidRDefault="004218F3" w:rsidP="00497EAE">
      <w:pPr>
        <w:spacing w:before="0" w:after="0"/>
      </w:pPr>
      <w:r>
        <w:separator/>
      </w:r>
    </w:p>
  </w:footnote>
  <w:footnote w:type="continuationSeparator" w:id="0">
    <w:p w:rsidR="004218F3" w:rsidRDefault="004218F3" w:rsidP="00497E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EAE" w:rsidRDefault="00497EAE">
    <w:pPr>
      <w:pStyle w:val="Header"/>
    </w:pPr>
  </w:p>
  <w:tbl>
    <w:tblPr>
      <w:tblStyle w:val="TableGrid"/>
      <w:tblW w:w="9378" w:type="dxa"/>
      <w:tblLayout w:type="fixed"/>
      <w:tblLook w:val="0000" w:firstRow="0" w:lastRow="0" w:firstColumn="0" w:lastColumn="0" w:noHBand="0" w:noVBand="0"/>
    </w:tblPr>
    <w:tblGrid>
      <w:gridCol w:w="1998"/>
      <w:gridCol w:w="2790"/>
      <w:gridCol w:w="2790"/>
      <w:gridCol w:w="1800"/>
    </w:tblGrid>
    <w:tr w:rsidR="00497EAE" w:rsidTr="000473F6">
      <w:trPr>
        <w:trHeight w:val="1719"/>
      </w:trPr>
      <w:tc>
        <w:tcPr>
          <w:tcW w:w="1998" w:type="dxa"/>
        </w:tcPr>
        <w:p w:rsidR="00497EAE" w:rsidRDefault="00497EAE" w:rsidP="00497EAE">
          <w:pPr>
            <w:pStyle w:val="Header"/>
            <w:jc w:val="center"/>
            <w:rPr>
              <w:rFonts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>
                <wp:extent cx="895350" cy="1008589"/>
                <wp:effectExtent l="19050" t="0" r="0" b="0"/>
                <wp:docPr id="7" name="Picture 1" descr="YVEDDI b&amp;w sq w 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VEDDI b&amp;w sq w 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007" cy="10194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  <w:gridSpan w:val="3"/>
          <w:vAlign w:val="center"/>
        </w:tcPr>
        <w:p w:rsidR="00497EAE" w:rsidRPr="00497EAE" w:rsidRDefault="00497EAE" w:rsidP="003424EF">
          <w:pPr>
            <w:pStyle w:val="Header"/>
            <w:rPr>
              <w:rFonts w:cs="Arial"/>
              <w:b/>
              <w:bCs/>
              <w:sz w:val="36"/>
              <w:szCs w:val="18"/>
            </w:rPr>
          </w:pPr>
          <w:r>
            <w:rPr>
              <w:rFonts w:cs="Arial"/>
              <w:b/>
              <w:bCs/>
              <w:sz w:val="36"/>
              <w:szCs w:val="18"/>
            </w:rPr>
            <w:t>Standard Operating Procedures (SOP)</w:t>
          </w:r>
        </w:p>
        <w:p w:rsidR="00497EAE" w:rsidRDefault="003424EF" w:rsidP="003424EF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bCs/>
              <w:sz w:val="28"/>
              <w:szCs w:val="18"/>
            </w:rPr>
            <w:t>Component Area (if applicable)</w:t>
          </w:r>
          <w:r w:rsidR="00497EAE" w:rsidRPr="00497EAE">
            <w:rPr>
              <w:rFonts w:cs="Arial"/>
              <w:b/>
              <w:bCs/>
              <w:sz w:val="28"/>
              <w:szCs w:val="18"/>
            </w:rPr>
            <w:t xml:space="preserve"> </w:t>
          </w:r>
          <w:r>
            <w:rPr>
              <w:rFonts w:cs="Arial"/>
              <w:b/>
              <w:bCs/>
              <w:sz w:val="28"/>
              <w:szCs w:val="18"/>
            </w:rPr>
            <w:t>–</w:t>
          </w:r>
          <w:r w:rsidR="00497EAE" w:rsidRPr="00497EAE">
            <w:rPr>
              <w:rFonts w:cs="Arial"/>
              <w:b/>
              <w:bCs/>
              <w:sz w:val="28"/>
              <w:szCs w:val="18"/>
            </w:rPr>
            <w:t xml:space="preserve"> </w:t>
          </w:r>
          <w:r>
            <w:rPr>
              <w:rFonts w:cs="Arial"/>
              <w:b/>
              <w:bCs/>
              <w:sz w:val="28"/>
              <w:szCs w:val="18"/>
            </w:rPr>
            <w:t>Program Name</w:t>
          </w:r>
        </w:p>
      </w:tc>
    </w:tr>
    <w:tr w:rsidR="00497EAE" w:rsidTr="000473F6">
      <w:trPr>
        <w:trHeight w:val="360"/>
      </w:trPr>
      <w:tc>
        <w:tcPr>
          <w:tcW w:w="1998" w:type="dxa"/>
          <w:shd w:val="clear" w:color="auto" w:fill="D9D9D9" w:themeFill="background1" w:themeFillShade="D9"/>
        </w:tcPr>
        <w:p w:rsidR="00497EAE" w:rsidRDefault="00497EAE" w:rsidP="00497EAE">
          <w:pPr>
            <w:pStyle w:val="Header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Page  #</w:t>
          </w:r>
        </w:p>
      </w:tc>
      <w:tc>
        <w:tcPr>
          <w:tcW w:w="2790" w:type="dxa"/>
        </w:tcPr>
        <w:p w:rsidR="00497EAE" w:rsidRDefault="004A7997" w:rsidP="00497EAE">
          <w:pPr>
            <w:pStyle w:val="Head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fldChar w:fldCharType="begin"/>
          </w:r>
          <w:r w:rsidR="00497EAE"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8469C8">
            <w:rPr>
              <w:rFonts w:cs="Arial"/>
              <w:noProof/>
              <w:sz w:val="18"/>
              <w:szCs w:val="18"/>
            </w:rPr>
            <w:t>1</w:t>
          </w:r>
          <w:r>
            <w:rPr>
              <w:rFonts w:cs="Arial"/>
              <w:sz w:val="18"/>
              <w:szCs w:val="18"/>
            </w:rPr>
            <w:fldChar w:fldCharType="end"/>
          </w:r>
          <w:r w:rsidR="00497EAE">
            <w:rPr>
              <w:rFonts w:cs="Arial"/>
              <w:sz w:val="18"/>
              <w:szCs w:val="18"/>
            </w:rPr>
            <w:t xml:space="preserve"> of xx</w:t>
          </w:r>
        </w:p>
      </w:tc>
      <w:tc>
        <w:tcPr>
          <w:tcW w:w="2790" w:type="dxa"/>
          <w:shd w:val="clear" w:color="auto" w:fill="D9D9D9" w:themeFill="background1" w:themeFillShade="D9"/>
        </w:tcPr>
        <w:p w:rsidR="00497EAE" w:rsidRDefault="00497EAE" w:rsidP="00497EAE">
          <w:pPr>
            <w:pStyle w:val="Header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Date Last Reviewed/Updated</w:t>
          </w:r>
        </w:p>
      </w:tc>
      <w:tc>
        <w:tcPr>
          <w:tcW w:w="1800" w:type="dxa"/>
        </w:tcPr>
        <w:p w:rsidR="00497EAE" w:rsidRDefault="00497EAE" w:rsidP="00497EAE">
          <w:pPr>
            <w:pStyle w:val="Header"/>
            <w:rPr>
              <w:rFonts w:cs="Arial"/>
              <w:sz w:val="18"/>
              <w:szCs w:val="18"/>
            </w:rPr>
          </w:pPr>
        </w:p>
      </w:tc>
    </w:tr>
    <w:tr w:rsidR="00497EAE" w:rsidTr="000473F6">
      <w:trPr>
        <w:trHeight w:val="360"/>
      </w:trPr>
      <w:tc>
        <w:tcPr>
          <w:tcW w:w="1998" w:type="dxa"/>
          <w:shd w:val="clear" w:color="auto" w:fill="D9D9D9" w:themeFill="background1" w:themeFillShade="D9"/>
        </w:tcPr>
        <w:p w:rsidR="00497EAE" w:rsidRDefault="00497EAE" w:rsidP="00497EAE">
          <w:pPr>
            <w:pStyle w:val="Header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Title of SOP Author</w:t>
          </w:r>
        </w:p>
      </w:tc>
      <w:tc>
        <w:tcPr>
          <w:tcW w:w="2790" w:type="dxa"/>
        </w:tcPr>
        <w:p w:rsidR="00497EAE" w:rsidRDefault="00497EAE" w:rsidP="00497EAE">
          <w:pPr>
            <w:pStyle w:val="Header"/>
            <w:rPr>
              <w:rFonts w:cs="Arial"/>
              <w:sz w:val="18"/>
              <w:szCs w:val="18"/>
            </w:rPr>
          </w:pPr>
        </w:p>
      </w:tc>
      <w:tc>
        <w:tcPr>
          <w:tcW w:w="2790" w:type="dxa"/>
          <w:shd w:val="clear" w:color="auto" w:fill="D9D9D9" w:themeFill="background1" w:themeFillShade="D9"/>
        </w:tcPr>
        <w:p w:rsidR="00497EAE" w:rsidRDefault="00497EAE" w:rsidP="00497EAE">
          <w:pPr>
            <w:pStyle w:val="Header"/>
            <w:rPr>
              <w:rFonts w:cs="Arial"/>
              <w:b/>
              <w:bCs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Date of Approval</w:t>
          </w:r>
        </w:p>
      </w:tc>
      <w:tc>
        <w:tcPr>
          <w:tcW w:w="1800" w:type="dxa"/>
        </w:tcPr>
        <w:p w:rsidR="00497EAE" w:rsidRDefault="00497EAE" w:rsidP="00497EAE">
          <w:pPr>
            <w:pStyle w:val="Header"/>
            <w:rPr>
              <w:rFonts w:cs="Arial"/>
              <w:sz w:val="18"/>
              <w:szCs w:val="18"/>
            </w:rPr>
          </w:pPr>
        </w:p>
      </w:tc>
    </w:tr>
  </w:tbl>
  <w:p w:rsidR="00497EAE" w:rsidRDefault="00497EAE">
    <w:pPr>
      <w:pStyle w:val="Header"/>
    </w:pPr>
  </w:p>
  <w:p w:rsidR="00497EAE" w:rsidRDefault="00497E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3613"/>
    <w:multiLevelType w:val="multilevel"/>
    <w:tmpl w:val="B53C70F4"/>
    <w:lvl w:ilvl="0">
      <w:start w:val="1"/>
      <w:numFmt w:val="decimal"/>
      <w:pStyle w:val="ListLevel1-Heading"/>
      <w:lvlText w:val="%1."/>
      <w:lvlJc w:val="left"/>
      <w:pPr>
        <w:ind w:left="360" w:hanging="360"/>
      </w:pPr>
    </w:lvl>
    <w:lvl w:ilvl="1">
      <w:start w:val="1"/>
      <w:numFmt w:val="decimal"/>
      <w:pStyle w:val="ListLevel2-Text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CE902AB"/>
    <w:multiLevelType w:val="hybridMultilevel"/>
    <w:tmpl w:val="6CAEAF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4CB"/>
    <w:rsid w:val="000473F6"/>
    <w:rsid w:val="000E7A46"/>
    <w:rsid w:val="001210DB"/>
    <w:rsid w:val="001A37EB"/>
    <w:rsid w:val="001E38F9"/>
    <w:rsid w:val="002D65DF"/>
    <w:rsid w:val="003424EF"/>
    <w:rsid w:val="003A159D"/>
    <w:rsid w:val="004218F3"/>
    <w:rsid w:val="00493F71"/>
    <w:rsid w:val="00497EAE"/>
    <w:rsid w:val="004A7997"/>
    <w:rsid w:val="00767FB6"/>
    <w:rsid w:val="00777692"/>
    <w:rsid w:val="007A5C84"/>
    <w:rsid w:val="008469C8"/>
    <w:rsid w:val="00864228"/>
    <w:rsid w:val="009744CB"/>
    <w:rsid w:val="009E4F2C"/>
    <w:rsid w:val="00AC4101"/>
    <w:rsid w:val="00B6142A"/>
    <w:rsid w:val="00C57CEC"/>
    <w:rsid w:val="00C975B7"/>
    <w:rsid w:val="00D758E8"/>
    <w:rsid w:val="00FD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CB"/>
    <w:pPr>
      <w:spacing w:before="100" w:after="10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744CB"/>
    <w:pPr>
      <w:keepNext/>
      <w:spacing w:before="280" w:after="80"/>
      <w:outlineLvl w:val="0"/>
    </w:pPr>
    <w:rPr>
      <w:rFonts w:cs="Arial"/>
      <w:b/>
      <w:bCs/>
      <w:color w:val="846A2A"/>
      <w:kern w:val="32"/>
      <w:sz w:val="36"/>
      <w:szCs w:val="40"/>
    </w:rPr>
  </w:style>
  <w:style w:type="paragraph" w:styleId="Heading2">
    <w:name w:val="heading 2"/>
    <w:basedOn w:val="Normal"/>
    <w:next w:val="Normal"/>
    <w:link w:val="Heading2Char"/>
    <w:qFormat/>
    <w:rsid w:val="009744CB"/>
    <w:pPr>
      <w:keepNext/>
      <w:spacing w:before="280" w:after="80"/>
      <w:outlineLvl w:val="1"/>
    </w:pPr>
    <w:rPr>
      <w:rFonts w:cs="Arial"/>
      <w:b/>
      <w:bCs/>
      <w:iCs/>
      <w:color w:val="846A2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4CB"/>
    <w:rPr>
      <w:rFonts w:ascii="Arial" w:eastAsia="Times New Roman" w:hAnsi="Arial" w:cs="Arial"/>
      <w:b/>
      <w:bCs/>
      <w:color w:val="846A2A"/>
      <w:kern w:val="32"/>
      <w:sz w:val="36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rsid w:val="009744CB"/>
    <w:rPr>
      <w:rFonts w:ascii="Arial" w:eastAsia="Times New Roman" w:hAnsi="Arial" w:cs="Arial"/>
      <w:b/>
      <w:bCs/>
      <w:iCs/>
      <w:color w:val="846A2A"/>
      <w:sz w:val="32"/>
      <w:szCs w:val="32"/>
      <w:lang w:val="en-US"/>
    </w:rPr>
  </w:style>
  <w:style w:type="table" w:styleId="TableGrid">
    <w:name w:val="Table Grid"/>
    <w:basedOn w:val="TableNormal"/>
    <w:rsid w:val="0097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44CB"/>
    <w:rPr>
      <w:color w:val="0000FF" w:themeColor="hyperlink"/>
      <w:u w:val="single"/>
    </w:rPr>
  </w:style>
  <w:style w:type="paragraph" w:customStyle="1" w:styleId="HR">
    <w:name w:val="HR"/>
    <w:basedOn w:val="Normal"/>
    <w:rsid w:val="009744CB"/>
    <w:pPr>
      <w:pBdr>
        <w:bottom w:val="single" w:sz="4" w:space="1" w:color="auto"/>
      </w:pBdr>
    </w:pPr>
    <w:rPr>
      <w:szCs w:val="20"/>
    </w:rPr>
  </w:style>
  <w:style w:type="paragraph" w:customStyle="1" w:styleId="headingcolour">
    <w:name w:val="headingcolour"/>
    <w:basedOn w:val="Normal"/>
    <w:link w:val="headingcolourChar"/>
    <w:rsid w:val="009744CB"/>
    <w:rPr>
      <w:color w:val="846A2A"/>
    </w:rPr>
  </w:style>
  <w:style w:type="character" w:customStyle="1" w:styleId="headingcolourChar">
    <w:name w:val="headingcolour Char"/>
    <w:basedOn w:val="DefaultParagraphFont"/>
    <w:link w:val="headingcolour"/>
    <w:rsid w:val="009744CB"/>
    <w:rPr>
      <w:rFonts w:ascii="Arial" w:eastAsia="Times New Roman" w:hAnsi="Arial" w:cs="Times New Roman"/>
      <w:color w:val="846A2A"/>
      <w:sz w:val="20"/>
      <w:szCs w:val="24"/>
      <w:lang w:val="en-US"/>
    </w:rPr>
  </w:style>
  <w:style w:type="paragraph" w:customStyle="1" w:styleId="ListLevel1-Heading">
    <w:name w:val="List Level 1 - Heading"/>
    <w:basedOn w:val="Normal"/>
    <w:qFormat/>
    <w:rsid w:val="009744CB"/>
    <w:pPr>
      <w:numPr>
        <w:numId w:val="1"/>
      </w:numPr>
      <w:spacing w:before="0" w:after="120" w:line="276" w:lineRule="auto"/>
    </w:pPr>
    <w:rPr>
      <w:rFonts w:eastAsia="Calibri" w:cs="Arial"/>
      <w:b/>
      <w:szCs w:val="20"/>
      <w:lang w:val="en-AU"/>
    </w:rPr>
  </w:style>
  <w:style w:type="paragraph" w:customStyle="1" w:styleId="ListLevel2-Text">
    <w:name w:val="List Level 2 - Text"/>
    <w:basedOn w:val="ListLevel1-Heading"/>
    <w:qFormat/>
    <w:rsid w:val="009744CB"/>
    <w:pPr>
      <w:numPr>
        <w:ilvl w:val="1"/>
      </w:numPr>
    </w:pPr>
    <w:rPr>
      <w:b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57CE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497E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97EAE"/>
    <w:rPr>
      <w:rFonts w:ascii="Arial" w:eastAsia="Times New Roman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97E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EAE"/>
    <w:rPr>
      <w:rFonts w:ascii="Arial" w:eastAsia="Times New Roman" w:hAnsi="Arial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424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9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9C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CB"/>
    <w:pPr>
      <w:spacing w:before="100" w:after="10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744CB"/>
    <w:pPr>
      <w:keepNext/>
      <w:spacing w:before="280" w:after="80"/>
      <w:outlineLvl w:val="0"/>
    </w:pPr>
    <w:rPr>
      <w:rFonts w:cs="Arial"/>
      <w:b/>
      <w:bCs/>
      <w:color w:val="846A2A"/>
      <w:kern w:val="32"/>
      <w:sz w:val="36"/>
      <w:szCs w:val="40"/>
    </w:rPr>
  </w:style>
  <w:style w:type="paragraph" w:styleId="Heading2">
    <w:name w:val="heading 2"/>
    <w:basedOn w:val="Normal"/>
    <w:next w:val="Normal"/>
    <w:link w:val="Heading2Char"/>
    <w:qFormat/>
    <w:rsid w:val="009744CB"/>
    <w:pPr>
      <w:keepNext/>
      <w:spacing w:before="280" w:after="80"/>
      <w:outlineLvl w:val="1"/>
    </w:pPr>
    <w:rPr>
      <w:rFonts w:cs="Arial"/>
      <w:b/>
      <w:bCs/>
      <w:iCs/>
      <w:color w:val="846A2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44CB"/>
    <w:rPr>
      <w:rFonts w:ascii="Arial" w:eastAsia="Times New Roman" w:hAnsi="Arial" w:cs="Arial"/>
      <w:b/>
      <w:bCs/>
      <w:color w:val="846A2A"/>
      <w:kern w:val="32"/>
      <w:sz w:val="36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rsid w:val="009744CB"/>
    <w:rPr>
      <w:rFonts w:ascii="Arial" w:eastAsia="Times New Roman" w:hAnsi="Arial" w:cs="Arial"/>
      <w:b/>
      <w:bCs/>
      <w:iCs/>
      <w:color w:val="846A2A"/>
      <w:sz w:val="32"/>
      <w:szCs w:val="32"/>
      <w:lang w:val="en-US"/>
    </w:rPr>
  </w:style>
  <w:style w:type="table" w:styleId="TableGrid">
    <w:name w:val="Table Grid"/>
    <w:basedOn w:val="TableNormal"/>
    <w:rsid w:val="0097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44CB"/>
    <w:rPr>
      <w:color w:val="0000FF" w:themeColor="hyperlink"/>
      <w:u w:val="single"/>
    </w:rPr>
  </w:style>
  <w:style w:type="paragraph" w:customStyle="1" w:styleId="HR">
    <w:name w:val="HR"/>
    <w:basedOn w:val="Normal"/>
    <w:rsid w:val="009744CB"/>
    <w:pPr>
      <w:pBdr>
        <w:bottom w:val="single" w:sz="4" w:space="1" w:color="auto"/>
      </w:pBdr>
    </w:pPr>
    <w:rPr>
      <w:szCs w:val="20"/>
    </w:rPr>
  </w:style>
  <w:style w:type="paragraph" w:customStyle="1" w:styleId="headingcolour">
    <w:name w:val="headingcolour"/>
    <w:basedOn w:val="Normal"/>
    <w:link w:val="headingcolourChar"/>
    <w:rsid w:val="009744CB"/>
    <w:rPr>
      <w:color w:val="846A2A"/>
    </w:rPr>
  </w:style>
  <w:style w:type="character" w:customStyle="1" w:styleId="headingcolourChar">
    <w:name w:val="headingcolour Char"/>
    <w:basedOn w:val="DefaultParagraphFont"/>
    <w:link w:val="headingcolour"/>
    <w:rsid w:val="009744CB"/>
    <w:rPr>
      <w:rFonts w:ascii="Arial" w:eastAsia="Times New Roman" w:hAnsi="Arial" w:cs="Times New Roman"/>
      <w:color w:val="846A2A"/>
      <w:sz w:val="20"/>
      <w:szCs w:val="24"/>
      <w:lang w:val="en-US"/>
    </w:rPr>
  </w:style>
  <w:style w:type="paragraph" w:customStyle="1" w:styleId="ListLevel1-Heading">
    <w:name w:val="List Level 1 - Heading"/>
    <w:basedOn w:val="Normal"/>
    <w:qFormat/>
    <w:rsid w:val="009744CB"/>
    <w:pPr>
      <w:numPr>
        <w:numId w:val="1"/>
      </w:numPr>
      <w:spacing w:before="0" w:after="120" w:line="276" w:lineRule="auto"/>
    </w:pPr>
    <w:rPr>
      <w:rFonts w:eastAsia="Calibri" w:cs="Arial"/>
      <w:b/>
      <w:szCs w:val="20"/>
      <w:lang w:val="en-AU"/>
    </w:rPr>
  </w:style>
  <w:style w:type="paragraph" w:customStyle="1" w:styleId="ListLevel2-Text">
    <w:name w:val="List Level 2 - Text"/>
    <w:basedOn w:val="ListLevel1-Heading"/>
    <w:qFormat/>
    <w:rsid w:val="009744CB"/>
    <w:pPr>
      <w:numPr>
        <w:ilvl w:val="1"/>
      </w:numPr>
    </w:pPr>
    <w:rPr>
      <w:b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C57C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Osborne</dc:creator>
  <cp:lastModifiedBy>Donna Rutledge</cp:lastModifiedBy>
  <cp:revision>2</cp:revision>
  <cp:lastPrinted>2014-07-01T22:41:00Z</cp:lastPrinted>
  <dcterms:created xsi:type="dcterms:W3CDTF">2014-07-02T15:08:00Z</dcterms:created>
  <dcterms:modified xsi:type="dcterms:W3CDTF">2014-07-02T15:08:00Z</dcterms:modified>
</cp:coreProperties>
</file>