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2" w:type="dxa"/>
        <w:tblInd w:w="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6"/>
        <w:gridCol w:w="5426"/>
      </w:tblGrid>
      <w:tr w:rsidR="007D02BB" w:rsidTr="007D02BB">
        <w:trPr>
          <w:trHeight w:val="1203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0D4625" w:rsidRPr="007D02BB" w:rsidRDefault="000D4625" w:rsidP="000D4625">
            <w:pPr>
              <w:jc w:val="center"/>
              <w:rPr>
                <w:rFonts w:ascii="Arial Narrow" w:hAnsi="Arial Narrow"/>
                <w:b/>
              </w:rPr>
            </w:pPr>
            <w:r w:rsidRPr="007D02BB">
              <w:rPr>
                <w:rFonts w:ascii="Arial Narrow" w:hAnsi="Arial Narrow"/>
                <w:b/>
                <w:color w:val="FFFFFF" w:themeColor="background1"/>
                <w:sz w:val="36"/>
              </w:rPr>
              <w:t>YVEDDI Community Service Block Grant - Community Partners Assessment Questionnaire</w:t>
            </w:r>
          </w:p>
        </w:tc>
      </w:tr>
      <w:tr w:rsidR="007D02BB" w:rsidTr="007D02BB">
        <w:trPr>
          <w:trHeight w:val="284"/>
        </w:trPr>
        <w:tc>
          <w:tcPr>
            <w:tcW w:w="107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D02BB" w:rsidRPr="00334436" w:rsidRDefault="007D02B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  <w:shd w:val="clear" w:color="auto" w:fill="E2EFD9" w:themeFill="accent6" w:themeFillTint="33"/>
          </w:tcPr>
          <w:p w:rsidR="000D4625" w:rsidRPr="00334436" w:rsidRDefault="000D46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Pr="00334436">
              <w:rPr>
                <w:rFonts w:ascii="Arial Narrow" w:hAnsi="Arial Narrow"/>
                <w:b/>
                <w:sz w:val="24"/>
                <w:szCs w:val="24"/>
              </w:rPr>
              <w:tab/>
              <w:t>What are the barriers to the low-income population in your county:</w:t>
            </w:r>
          </w:p>
        </w:tc>
      </w:tr>
      <w:tr w:rsidR="005D27F2" w:rsidTr="007D02BB">
        <w:trPr>
          <w:trHeight w:val="827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D27F2"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Transportation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Childcare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Jobs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C6AFD"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Education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C6AFD"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Housing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7D02BB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3344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334436">
              <w:rPr>
                <w:rFonts w:ascii="Arial Narrow" w:hAnsi="Arial Narrow"/>
                <w:sz w:val="24"/>
                <w:szCs w:val="24"/>
              </w:rPr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0D4625" w:rsidTr="007D02BB">
        <w:trPr>
          <w:trHeight w:val="551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Which of the following makes it more difficult for your clients/families in your community to obtain employment/better employment:</w:t>
            </w:r>
          </w:p>
        </w:tc>
      </w:tr>
      <w:tr w:rsidR="005D27F2" w:rsidTr="007D02BB">
        <w:trPr>
          <w:trHeight w:val="854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Job availability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No High School Diploma or GED</w:t>
            </w:r>
          </w:p>
          <w:p w:rsidR="000D4625" w:rsidRPr="00334436" w:rsidRDefault="00334436" w:rsidP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No affordable childcare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training/lack of skills</w:t>
            </w:r>
          </w:p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transportation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COVID</w:t>
            </w: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Do most of your clients/people in your community:</w:t>
            </w:r>
          </w:p>
        </w:tc>
      </w:tr>
      <w:tr w:rsidR="005D27F2" w:rsidTr="007D02BB">
        <w:trPr>
          <w:trHeight w:val="854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Own</w:t>
            </w:r>
          </w:p>
          <w:p w:rsidR="000D4625" w:rsidRPr="00334436" w:rsidRDefault="004F6710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Rent</w:t>
            </w:r>
          </w:p>
          <w:p w:rsidR="000D4625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Shelter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Live with relatives/friends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Homeless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Other/Unsure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Are most of your clients/families in your community:</w:t>
            </w:r>
          </w:p>
        </w:tc>
      </w:tr>
      <w:tr w:rsidR="005D27F2" w:rsidTr="007D02BB">
        <w:trPr>
          <w:trHeight w:val="1103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Employed full-time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Employed part-time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Unemployed – looking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Working from home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Unemployed – not looking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Unemployed – disabled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Underemployed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7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What are the major causes of poverty in your community:</w:t>
            </w:r>
          </w:p>
        </w:tc>
      </w:tr>
      <w:tr w:rsidR="005D27F2" w:rsidTr="007D02BB">
        <w:trPr>
          <w:trHeight w:val="820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jobs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transportation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education/training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Money management skills</w:t>
            </w:r>
          </w:p>
          <w:p w:rsidR="000D4625" w:rsidRPr="00334436" w:rsidRDefault="004F6710" w:rsidP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Lack of affordable </w:t>
            </w:r>
            <w:r w:rsidR="005D27F2">
              <w:rPr>
                <w:rFonts w:ascii="Arial Narrow" w:hAnsi="Arial Narrow"/>
                <w:sz w:val="24"/>
                <w:szCs w:val="24"/>
              </w:rPr>
              <w:t>childcare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6710" w:rsidTr="007D02BB">
        <w:trPr>
          <w:trHeight w:val="284"/>
        </w:trPr>
        <w:tc>
          <w:tcPr>
            <w:tcW w:w="10762" w:type="dxa"/>
            <w:gridSpan w:val="2"/>
          </w:tcPr>
          <w:p w:rsidR="004F6710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3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3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Do most of your clients/families in your community receive SNAP?</w:t>
            </w:r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="004F6710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34"/>
            <w:r w:rsidR="004F671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Yes    </w: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="004F6710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35"/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6"/>
          </w:p>
        </w:tc>
      </w:tr>
      <w:tr w:rsidR="000D4625" w:rsidTr="007D02BB">
        <w:trPr>
          <w:trHeight w:val="323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Based on what you know about the YVEDDI CSBG Program, please identify what we are doing well</w:t>
            </w:r>
            <w:r w:rsidRPr="0033443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D4625" w:rsidTr="007D02BB">
        <w:trPr>
          <w:trHeight w:val="1087"/>
        </w:trPr>
        <w:tc>
          <w:tcPr>
            <w:tcW w:w="10762" w:type="dxa"/>
            <w:gridSpan w:val="2"/>
          </w:tcPr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Range of services</w:t>
            </w:r>
          </w:p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Community Involvement</w:t>
            </w:r>
          </w:p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Assisting individuals/families to rise above poverty</w:t>
            </w:r>
          </w:p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Strong partnerships with community resources</w:t>
            </w: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</w:tcPr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="005D27F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5D27F2">
              <w:rPr>
                <w:rFonts w:ascii="Arial Narrow" w:hAnsi="Arial Narrow"/>
                <w:sz w:val="24"/>
                <w:szCs w:val="24"/>
              </w:rPr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1"/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334436" w:rsidRPr="00334436" w:rsidRDefault="00334436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Please list any needs in your community that are not addressed above</w:t>
            </w:r>
            <w:r w:rsidRPr="0033443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</w:tcPr>
          <w:p w:rsidR="00334436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43" w:name="_GoBack"/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bookmarkEnd w:id="43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2"/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334436" w:rsidRPr="00334436" w:rsidRDefault="00334436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Identify gaps in the YVEDDI CSBG Program services in your community</w:t>
            </w:r>
            <w:r w:rsidRPr="00334436">
              <w:rPr>
                <w:rFonts w:ascii="Arial Narrow" w:hAnsi="Arial Narrow"/>
                <w:sz w:val="24"/>
                <w:szCs w:val="24"/>
              </w:rPr>
              <w:t>?</w:t>
            </w:r>
          </w:p>
        </w:tc>
      </w:tr>
      <w:tr w:rsidR="00334436" w:rsidTr="007D02BB">
        <w:trPr>
          <w:trHeight w:val="314"/>
        </w:trPr>
        <w:tc>
          <w:tcPr>
            <w:tcW w:w="10762" w:type="dxa"/>
            <w:gridSpan w:val="2"/>
          </w:tcPr>
          <w:p w:rsidR="00334436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4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6B36E0" w:rsidRPr="002C00A9" w:rsidRDefault="002C00A9">
      <w:pPr>
        <w:rPr>
          <w:u w:val="single"/>
        </w:rPr>
      </w:pPr>
      <w:r>
        <w:t xml:space="preserve">   </w:t>
      </w:r>
    </w:p>
    <w:sectPr w:rsidR="006B36E0" w:rsidRPr="002C00A9" w:rsidSect="00334436">
      <w:footerReference w:type="default" r:id="rId7"/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F2" w:rsidRDefault="005D27F2" w:rsidP="005D27F2">
      <w:pPr>
        <w:spacing w:after="0" w:line="240" w:lineRule="auto"/>
      </w:pPr>
      <w:r>
        <w:separator/>
      </w:r>
    </w:p>
  </w:endnote>
  <w:endnote w:type="continuationSeparator" w:id="0">
    <w:p w:rsidR="005D27F2" w:rsidRDefault="005D27F2" w:rsidP="005D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2" w:rsidRDefault="005D27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6128425</wp:posOffset>
          </wp:positionH>
          <wp:positionV relativeFrom="paragraph">
            <wp:posOffset>-42828</wp:posOffset>
          </wp:positionV>
          <wp:extent cx="797668" cy="290061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VEDDI_bwlogo_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68" cy="29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F2" w:rsidRDefault="005D27F2" w:rsidP="005D27F2">
      <w:pPr>
        <w:spacing w:after="0" w:line="240" w:lineRule="auto"/>
      </w:pPr>
      <w:r>
        <w:separator/>
      </w:r>
    </w:p>
  </w:footnote>
  <w:footnote w:type="continuationSeparator" w:id="0">
    <w:p w:rsidR="005D27F2" w:rsidRDefault="005D27F2" w:rsidP="005D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24"/>
    <w:multiLevelType w:val="hybridMultilevel"/>
    <w:tmpl w:val="B8342296"/>
    <w:lvl w:ilvl="0" w:tplc="FC82948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634B9"/>
    <w:multiLevelType w:val="hybridMultilevel"/>
    <w:tmpl w:val="218C45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cumentProtection w:edit="forms" w:enforcement="1" w:cryptProviderType="rsaAES" w:cryptAlgorithmClass="hash" w:cryptAlgorithmType="typeAny" w:cryptAlgorithmSid="14" w:cryptSpinCount="100000" w:hash="Yi0Yh8D+N/Gd97KEr8eVbkANu/7P3ZnjKP093UVUQXFM3ht+7BX5QM698oS1DtBCLqCtocKge4bwBDMU0aCb9g==" w:salt="uey8iaLrfExKezpt4CJE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DB"/>
    <w:rsid w:val="00082F81"/>
    <w:rsid w:val="000A58BE"/>
    <w:rsid w:val="000D4625"/>
    <w:rsid w:val="002C00A9"/>
    <w:rsid w:val="00334436"/>
    <w:rsid w:val="00347E16"/>
    <w:rsid w:val="003918DB"/>
    <w:rsid w:val="004F6710"/>
    <w:rsid w:val="005C6AFD"/>
    <w:rsid w:val="005D27F2"/>
    <w:rsid w:val="005D3A47"/>
    <w:rsid w:val="006B36E0"/>
    <w:rsid w:val="007D02BB"/>
    <w:rsid w:val="00960007"/>
    <w:rsid w:val="009B4EFB"/>
    <w:rsid w:val="00BC0F0E"/>
    <w:rsid w:val="00C5468E"/>
    <w:rsid w:val="00EB0049"/>
    <w:rsid w:val="00F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29F0"/>
  <w15:chartTrackingRefBased/>
  <w15:docId w15:val="{D4EC6F5F-2C52-4FCF-9E36-AA5ED19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DB"/>
    <w:pPr>
      <w:ind w:left="720"/>
      <w:contextualSpacing/>
    </w:pPr>
  </w:style>
  <w:style w:type="table" w:styleId="TableGrid">
    <w:name w:val="Table Grid"/>
    <w:basedOn w:val="TableNormal"/>
    <w:uiPriority w:val="39"/>
    <w:rsid w:val="000D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F2"/>
  </w:style>
  <w:style w:type="paragraph" w:styleId="Footer">
    <w:name w:val="footer"/>
    <w:basedOn w:val="Normal"/>
    <w:link w:val="FooterChar"/>
    <w:uiPriority w:val="99"/>
    <w:unhideWhenUsed/>
    <w:rsid w:val="005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335</Words>
  <Characters>1976</Characters>
  <Application>Microsoft Office Word</Application>
  <DocSecurity>0</DocSecurity>
  <Lines>104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Cheek</dc:creator>
  <cp:keywords/>
  <dc:description/>
  <cp:lastModifiedBy>Donna Rutledge</cp:lastModifiedBy>
  <cp:revision>14</cp:revision>
  <dcterms:created xsi:type="dcterms:W3CDTF">2023-03-14T17:26:00Z</dcterms:created>
  <dcterms:modified xsi:type="dcterms:W3CDTF">2023-03-21T14:23:00Z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cb26c3a6-0713-493e-bdc7-2d2de0a921e5</vt:lpwstr>
  </property>
</Properties>
</file>